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732B9F">
      <w:pPr>
        <w:spacing w:before="62" w:line="252" w:lineRule="auto"/>
        <w:ind w:right="1121"/>
        <w:rPr>
          <w:rFonts w:hint="eastAsia" w:ascii="宋体" w:hAnsi="宋体" w:eastAsia="宋体" w:cs="宋体"/>
          <w:color w:val="007DC6"/>
          <w:spacing w:val="-20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2486025</wp:posOffset>
            </wp:positionV>
            <wp:extent cx="2952750" cy="1981200"/>
            <wp:effectExtent l="0" t="0" r="0" b="0"/>
            <wp:wrapTopAndBottom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2419350</wp:posOffset>
            </wp:positionV>
            <wp:extent cx="2266950" cy="2254250"/>
            <wp:effectExtent l="0" t="0" r="0" b="12700"/>
            <wp:wrapTopAndBottom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6995" cy="225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7DC6"/>
          <w:spacing w:val="-20"/>
          <w:sz w:val="32"/>
          <w:szCs w:val="32"/>
        </w:rPr>
        <w:t>▶&gt; ▶《电梯维保工程师》招生简章</w:t>
      </w:r>
    </w:p>
    <w:p w14:paraId="16FA65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一、基本介绍</w:t>
      </w:r>
    </w:p>
    <w:p w14:paraId="33FAA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岗位名称：电梯维保工程师。</w:t>
      </w:r>
    </w:p>
    <w:p w14:paraId="402BA7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单位性质：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世界500强企业、央企、国企、大型民营企业的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电梯维保服务有限公司(根据各省/市单位性质另行说明)</w:t>
      </w:r>
    </w:p>
    <w:p w14:paraId="13F164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工作位置：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全国就业。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可按户籍所在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县级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城市推荐工作。</w:t>
      </w:r>
    </w:p>
    <w:p w14:paraId="1C5CB4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就业方式：与企业(单位)直签劳动合同。</w:t>
      </w:r>
    </w:p>
    <w:p w14:paraId="3097C4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培训时间：3个月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左右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(具体个人资质能力)。</w:t>
      </w:r>
    </w:p>
    <w:p w14:paraId="51C113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二、培训要求</w:t>
      </w:r>
    </w:p>
    <w:p w14:paraId="42B659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1、男性，年龄：18-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40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岁(有特殊技能者符合条件适当放宽到4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岁),退役军人可优先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 w14:paraId="6E13F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2、学历：中专以上学历，无专业要求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 w14:paraId="38E1E6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3、综合要求：身体健康，视力良好，无不良嗜好，热爱维修保养技术工作，听指挥，服从工作 安排，有高度敬业精神和服务精神。【需提供无犯罪记录，无纹身，无恐高等】</w:t>
      </w:r>
    </w:p>
    <w:p w14:paraId="4E97BD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4、优点：工作稳定，收入高，工作环境好，可在职创业。</w:t>
      </w:r>
    </w:p>
    <w:p w14:paraId="277FED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58" w:firstLineChars="200"/>
        <w:textAlignment w:val="auto"/>
        <w:outlineLvl w:val="9"/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三、就业安置及薪酬与福利(根据企业不同而定)</w:t>
      </w:r>
    </w:p>
    <w:p w14:paraId="0E9D7F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1、安置地方或企业：培训合格后，根据学员意愿工作地进行推荐，与企业(单位)直签劳动合同。</w:t>
      </w:r>
    </w:p>
    <w:p w14:paraId="2D25E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2、社保，住房公积金，商业险，工作补贴等福利，具体以用工单位的制度为准。</w:t>
      </w:r>
    </w:p>
    <w:p w14:paraId="318930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3、职业发展通道：维保工程师→组长→主管→片区经理→大区经理(副总经理)。</w:t>
      </w:r>
    </w:p>
    <w:p w14:paraId="3204A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4、薪资待遇：首年综合工资5000-10000元/月，随着工龄年限及技术等级的增长，工资也在同步增长，正常工作一年后，工资+福利+其他，年收入20万以上不是梦想!(具体视分配地区 和用人单位制度为准)。</w:t>
      </w:r>
    </w:p>
    <w:p w14:paraId="5E23F6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5、上岗要求：持证上岗(如电梯维保操作证)。</w:t>
      </w:r>
    </w:p>
    <w:p w14:paraId="39AD577B">
      <w:pPr>
        <w:spacing w:before="62" w:line="252" w:lineRule="auto"/>
        <w:ind w:right="1121" w:firstLine="43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6、报名资料：本人有效期内身份证原件、毕业证书原件及个人简历.</w:t>
      </w:r>
    </w:p>
    <w:p w14:paraId="4C65E8E2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DC6"/>
          <w:spacing w:val="-26"/>
          <w:sz w:val="28"/>
          <w:szCs w:val="28"/>
          <w:lang w:val="en-US" w:eastAsia="zh-CN"/>
        </w:rPr>
        <w:t>四、简历投递</w:t>
      </w:r>
    </w:p>
    <w:p w14:paraId="6D1AECFD">
      <w:pPr>
        <w:spacing w:before="62" w:line="252" w:lineRule="auto"/>
        <w:ind w:right="1121" w:firstLine="433"/>
        <w:rPr>
          <w:rFonts w:hint="default"/>
          <w:lang w:val="en-US" w:eastAsia="zh-CN"/>
        </w:rPr>
      </w:pPr>
      <w:r>
        <w:rPr>
          <w:rStyle w:val="6"/>
          <w:rFonts w:hint="eastAsia" w:ascii="方正仿宋_GB2312" w:hAnsi="方正仿宋_GB2312" w:eastAsia="方正仿宋_GB2312" w:cs="方正仿宋_GB2312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>填写附件：《电梯报名表》和</w:t>
      </w:r>
      <w:bookmarkStart w:id="0" w:name="_GoBack"/>
      <w:bookmarkEnd w:id="0"/>
      <w:r>
        <w:rPr>
          <w:rFonts w:hint="eastAsia"/>
          <w:lang w:val="en-US" w:eastAsia="zh-CN"/>
        </w:rPr>
        <w:t>其他报名材料发送到</w: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fldChar w:fldCharType="begin"/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instrText xml:space="preserve"> HYPERLINK "mailto:3847990429@qq.com" </w:instrTex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fldChar w:fldCharType="separate"/>
      </w:r>
      <w:r>
        <w:rPr>
          <w:rStyle w:val="7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t>3847990429@qq.com</w: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fldChar w:fldCharType="end"/>
      </w:r>
    </w:p>
    <w:p w14:paraId="404FFDE0">
      <w:pPr>
        <w:spacing w:before="62" w:line="252" w:lineRule="auto"/>
        <w:ind w:right="1121" w:firstLine="433"/>
        <w:rPr>
          <w:rFonts w:hint="default"/>
          <w:lang w:val="en-US" w:eastAsia="zh-CN"/>
        </w:rPr>
      </w:pPr>
      <w:r>
        <w:rPr>
          <w:position w:val="-61"/>
        </w:rPr>
        <w:drawing>
          <wp:inline distT="0" distB="0" distL="0" distR="0">
            <wp:extent cx="5962015" cy="1955165"/>
            <wp:effectExtent l="0" t="0" r="12065" b="10795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619" cy="195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DBE0">
      <w:pPr>
        <w:spacing w:before="62" w:line="252" w:lineRule="auto"/>
        <w:ind w:right="1121" w:firstLine="433"/>
        <w:rPr>
          <w:rFonts w:hint="default"/>
          <w:lang w:val="en-US" w:eastAsia="zh-CN"/>
        </w:rPr>
      </w:pPr>
      <w:r>
        <w:drawing>
          <wp:inline distT="0" distB="0" distL="114300" distR="114300">
            <wp:extent cx="4993005" cy="3703320"/>
            <wp:effectExtent l="0" t="0" r="1714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314F">
      <w:pPr>
        <w:spacing w:before="62" w:line="252" w:lineRule="auto"/>
        <w:ind w:right="1121" w:firstLine="433"/>
        <w:rPr>
          <w:rFonts w:hint="default"/>
          <w:lang w:val="en-US" w:eastAsia="zh-CN"/>
        </w:rPr>
      </w:pPr>
      <w:r>
        <w:drawing>
          <wp:inline distT="0" distB="0" distL="114300" distR="114300">
            <wp:extent cx="4979670" cy="3735070"/>
            <wp:effectExtent l="0" t="0" r="11430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CB7F">
      <w:pPr>
        <w:spacing w:before="62" w:line="252" w:lineRule="auto"/>
        <w:ind w:right="1121" w:firstLine="433"/>
        <w:rPr>
          <w:rFonts w:hint="default"/>
          <w:lang w:val="en-US" w:eastAsia="zh-CN"/>
        </w:rPr>
      </w:pPr>
    </w:p>
    <w:p w14:paraId="600143F0">
      <w:pPr>
        <w:spacing w:before="62" w:line="252" w:lineRule="auto"/>
        <w:ind w:right="1121" w:firstLine="433"/>
      </w:pPr>
      <w:r>
        <w:drawing>
          <wp:inline distT="0" distB="0" distL="114300" distR="114300">
            <wp:extent cx="4952365" cy="3714115"/>
            <wp:effectExtent l="0" t="0" r="63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F166">
      <w:pPr>
        <w:spacing w:before="62" w:line="252" w:lineRule="auto"/>
        <w:ind w:right="1121" w:firstLine="433"/>
      </w:pPr>
      <w:r>
        <w:drawing>
          <wp:inline distT="0" distB="0" distL="114300" distR="114300">
            <wp:extent cx="4989830" cy="2806700"/>
            <wp:effectExtent l="0" t="0" r="127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5552">
      <w:pPr>
        <w:spacing w:before="62" w:line="252" w:lineRule="auto"/>
        <w:ind w:right="1121" w:firstLine="433"/>
      </w:pPr>
    </w:p>
    <w:p w14:paraId="3E75D91F">
      <w:pPr>
        <w:spacing w:before="62" w:line="252" w:lineRule="auto"/>
        <w:ind w:right="1121" w:firstLine="433"/>
        <w:rPr>
          <w:rFonts w:hint="default"/>
          <w:lang w:val="en-US" w:eastAsia="zh-CN"/>
        </w:rPr>
      </w:pPr>
    </w:p>
    <w:p w14:paraId="625F05F0">
      <w:pPr>
        <w:spacing w:before="62" w:line="252" w:lineRule="auto"/>
        <w:ind w:right="1121" w:firstLine="433"/>
        <w:rPr>
          <w:rFonts w:hint="default"/>
          <w:lang w:val="en-US" w:eastAsia="zh-CN"/>
        </w:rPr>
      </w:pPr>
      <w:r>
        <w:drawing>
          <wp:inline distT="0" distB="0" distL="114300" distR="114300">
            <wp:extent cx="3789680" cy="435292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7175500</wp:posOffset>
            </wp:positionH>
            <wp:positionV relativeFrom="paragraph">
              <wp:posOffset>2218690</wp:posOffset>
            </wp:positionV>
            <wp:extent cx="6470650" cy="3505200"/>
            <wp:effectExtent l="0" t="0" r="6350" b="0"/>
            <wp:wrapNone/>
            <wp:docPr id="11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7023100</wp:posOffset>
            </wp:positionH>
            <wp:positionV relativeFrom="paragraph">
              <wp:posOffset>2066290</wp:posOffset>
            </wp:positionV>
            <wp:extent cx="6470650" cy="3505200"/>
            <wp:effectExtent l="0" t="0" r="635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ED328FBB-7FB3-43D9-AE30-F41FC6152113}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0F954998-A595-4F64-A00A-41C106A007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5NjkyNjQwNTA4MzRiMTYyMDc1NjJkZTMzNjVhYTUifQ=="/>
  </w:docVars>
  <w:rsids>
    <w:rsidRoot w:val="00000000"/>
    <w:rsid w:val="4A192123"/>
    <w:rsid w:val="546B1386"/>
    <w:rsid w:val="5F030381"/>
    <w:rsid w:val="74083588"/>
    <w:rsid w:val="7B34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595</Words>
  <Characters>614</Characters>
  <Lines>0</Lines>
  <Paragraphs>0</Paragraphs>
  <TotalTime>1</TotalTime>
  <ScaleCrop>false</ScaleCrop>
  <LinksUpToDate>false</LinksUpToDate>
  <CharactersWithSpaces>617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2024-10-09T05:54:00Z</dcterms:created>
  <dc:creator>Administrator</dc:creator>
  <cp:lastModifiedBy>Rain</cp:lastModifiedBy>
  <dcterms:modified xsi:type="dcterms:W3CDTF">2025-06-10T03:17:13Z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4AB54E7B6AA84AEFB9951681BF678A8A_12</vt:lpwstr>
  </property>
  <property fmtid="{D5CDD505-2E9C-101B-9397-08002B2CF9AE}" pid="4" name="KSOTemplateDocerSaveRecord">
    <vt:lpwstr>eyJoZGlkIjoiNTlkMGE5MGY0MmU3NmE3NzdiNzcxMWY0ZWQwODExMWIiLCJ1c2VySWQiOiI4ODk3NDgzNDgifQ==</vt:lpwstr>
  </property>
</Properties>
</file>