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CA704">
      <w:pPr>
        <w:keepNext w:val="0"/>
        <w:keepLines w:val="0"/>
        <w:widowControl/>
        <w:suppressLineNumbers w:val="0"/>
        <w:spacing w:line="560" w:lineRule="exact"/>
        <w:jc w:val="left"/>
        <w:textAlignment w:val="center"/>
        <w:rPr>
          <w:rFonts w:hint="default"/>
          <w:lang w:val="en-US" w:eastAsia="zh-CN"/>
        </w:rPr>
      </w:pPr>
      <w:r>
        <w:rPr>
          <w:rFonts w:hint="eastAsia" w:ascii="Times New Roman" w:hAnsi="Times New Roman" w:eastAsia="黑体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附件1</w:t>
      </w:r>
    </w:p>
    <w:tbl>
      <w:tblPr>
        <w:tblStyle w:val="7"/>
        <w:tblW w:w="13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960"/>
        <w:gridCol w:w="735"/>
        <w:gridCol w:w="5370"/>
        <w:gridCol w:w="4020"/>
        <w:gridCol w:w="765"/>
        <w:gridCol w:w="1185"/>
      </w:tblGrid>
      <w:tr w14:paraId="1783F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816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A46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泸州经纬龙涧商贸有限公司招聘岗位要求表</w:t>
            </w:r>
          </w:p>
        </w:tc>
      </w:tr>
      <w:tr w14:paraId="3DFB1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C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38A2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3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714E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37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2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40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F4F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CC4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2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</w:t>
            </w:r>
          </w:p>
        </w:tc>
      </w:tr>
      <w:tr w14:paraId="1534E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1C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B6D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龙涧商贸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A2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内勤岗</w:t>
            </w:r>
          </w:p>
        </w:tc>
        <w:tc>
          <w:tcPr>
            <w:tcW w:w="5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5B0D82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1.负责全区域销售数据的日常汇总、统计与分析，制作业绩报表，跟踪各区域销售目标完成进度，向营销管理层提供准确的销售动态与数据支撑；</w:t>
            </w:r>
          </w:p>
          <w:p w14:paraId="295B3A3D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2.负责营销合同、销售订单、客户资料等文件的分类建档、更新保管，建立完善可追溯的客户信息管理体系；</w:t>
            </w:r>
          </w:p>
          <w:p w14:paraId="42414D08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3.完成销售订单、发货单的初审录入，对接生产、物流、财务部门跟进订单发货、费用核销与货款跟踪，协助业务人员完成应收账款催收管理；</w:t>
            </w:r>
          </w:p>
          <w:p w14:paraId="688A18D3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4.负责公司营销政策的向下传达，收集一线业务问题反馈，协调内部跨部门对接，保障销售流程顺畅；完成营销部门会议通知、纪要整理工作；</w:t>
            </w:r>
          </w:p>
          <w:p w14:paraId="411C12D7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5.参与酒厂品鉴会、招商会、终端促销等营销活动筹备，负责营销物料的制作、库存管理与发放，活动后协助完成效果复盘与数据整理；</w:t>
            </w:r>
          </w:p>
          <w:p w14:paraId="146830FE">
            <w:pPr>
              <w:pStyle w:val="2"/>
              <w:widowControl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00" w:lineRule="exac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6.负责营销部日常行政支持，包括报销初审、办公用品管理、客户咨询转接，完成领导交办的其他营销支持类工作；</w:t>
            </w:r>
          </w:p>
          <w:p w14:paraId="42338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color w:val="auto"/>
                <w:sz w:val="21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zCs w:val="24"/>
                <w:shd w:val="clear" w:fill="auto"/>
                <w:lang w:val="en-US" w:eastAsia="zh-CN" w:bidi="zh-CN"/>
              </w:rPr>
              <w:t>7.完成领导交办的其他任务。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646DEF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1.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年龄40周岁及以下，本科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及以上学历；</w:t>
            </w:r>
          </w:p>
          <w:p w14:paraId="1AB643C3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2.具备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1年及以上销售内勤相关工作经验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5FFBEEE0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3.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熟练使用Word、Excel、PPT等Office办公软件，具备基础数据统计与报表处理能力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  <w:t>；</w:t>
            </w:r>
          </w:p>
          <w:p w14:paraId="14B9B36B">
            <w:pPr>
              <w:pStyle w:val="2"/>
              <w:widowControl/>
              <w:pBdr>
                <w:top w:val="none" w:color="auto" w:sz="0" w:space="0"/>
                <w:right w:val="none" w:color="auto" w:sz="0" w:space="0"/>
              </w:pBdr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eastAsia="zh-CN" w:bidi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val="en-US" w:eastAsia="zh-CN" w:bidi="zh-CN"/>
              </w:rPr>
              <w:t>4.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4"/>
                <w:shd w:val="clear" w:fill="auto"/>
                <w:lang w:bidi="zh-CN"/>
              </w:rPr>
              <w:t>具备良好的沟通协调能力、服务意识与团队协作精神，工作细心严谨，有严格的保密意识与责任心。</w:t>
            </w:r>
          </w:p>
          <w:p w14:paraId="4D1CF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宋体"/>
                <w:i w:val="0"/>
                <w:iCs w:val="0"/>
                <w:sz w:val="21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3D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具体以面议为准</w:t>
            </w:r>
          </w:p>
        </w:tc>
      </w:tr>
    </w:tbl>
    <w:p w14:paraId="72FBA66A"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17" w:right="158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5AA56">
    <w:pPr>
      <w:pStyle w:val="4"/>
      <w:jc w:val="righ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2314576">
                          <w:pPr>
                            <w:pStyle w:val="4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0D03A9A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XW5UtAAAAAFAQAADwAAAAAAAAABACAAAAAiAAAAZHJzL2Rvd25yZXYueG1s&#10;UEsBAhQAFAAAAAgAh07iQG95zJ/HAQAAjwMAAA4AAAAAAAAAAQAgAAAAHw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314576">
                    <w:pPr>
                      <w:pStyle w:val="4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00D03A9A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1E718D9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15AD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C379C"/>
    <w:rsid w:val="090A6243"/>
    <w:rsid w:val="0A8E7F0B"/>
    <w:rsid w:val="167C379C"/>
    <w:rsid w:val="1C047436"/>
    <w:rsid w:val="5ADB5F99"/>
    <w:rsid w:val="7FB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pPr>
      <w:ind w:left="220"/>
    </w:pPr>
    <w:rPr>
      <w:rFonts w:ascii="Arial Unicode MS" w:hAnsi="Arial Unicode MS" w:eastAsia="Arial Unicode MS" w:cs="Arial Unicode MS"/>
      <w:sz w:val="24"/>
      <w:lang w:val="zh-CN" w:bidi="zh-C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1854</Words>
  <Characters>1957</Characters>
  <Lines>0</Lines>
  <Paragraphs>0</Paragraphs>
  <TotalTime>0</TotalTime>
  <ScaleCrop>false</ScaleCrop>
  <LinksUpToDate>false</LinksUpToDate>
  <CharactersWithSpaces>2004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2026-06-22T02:51:00Z</dcterms:created>
  <dc:creator>暂空缺</dc:creator>
  <cp:lastModifiedBy>99999</cp:lastModifiedBy>
  <dcterms:modified xsi:type="dcterms:W3CDTF">2026-06-30T02:36:38Z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3431E335C67A4BDD910024B8A126C333_11</vt:lpwstr>
  </property>
  <property fmtid="{D5CDD505-2E9C-101B-9397-08002B2CF9AE}" pid="4" name="KSOTemplateDocerSaveRecord">
    <vt:lpwstr>eyJoZGlkIjoiMGY1MzAzYzljNzQ0NjQ4YTgwZDU5OGNjNDQ1MzY0MmUiLCJ1c2VySWQiOiIzNTUyOTgyMDAifQ==</vt:lpwstr>
  </property>
</Properties>
</file>